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rFonts w:hint="eastAsia"/>
          <w:sz w:val="24"/>
          <w:szCs w:val="24"/>
        </w:rPr>
      </w:pPr>
      <w:bookmarkStart w:id="0" w:name="_GoBack"/>
      <w:bookmarkEnd w:id="0"/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rFonts w:hint="eastAsia"/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>I consent to the person detailed below undergoing the selection process for admission to the Cooperative Major in Medical Photonics (3-year doctoral program) at the graduate schools of Shizuoka University and Hamamatsu University School of Medicine from the 2018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D"/>
    <w:rsid w:val="000B010F"/>
    <w:rsid w:val="0016061C"/>
    <w:rsid w:val="00320E4F"/>
    <w:rsid w:val="00640F96"/>
    <w:rsid w:val="006C1289"/>
    <w:rsid w:val="008D78FB"/>
    <w:rsid w:val="00AD132D"/>
    <w:rsid w:val="00C40814"/>
    <w:rsid w:val="00DD100F"/>
    <w:rsid w:val="00F54E6A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A04E0-C9D3-4684-B9D7-FBA218FB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onendo</dc:creator>
  <cp:keywords/>
  <dc:description/>
  <cp:lastModifiedBy>wt622973</cp:lastModifiedBy>
  <cp:revision>4</cp:revision>
  <dcterms:created xsi:type="dcterms:W3CDTF">2017-09-11T02:10:00Z</dcterms:created>
  <dcterms:modified xsi:type="dcterms:W3CDTF">2017-10-24T01:28:00Z</dcterms:modified>
</cp:coreProperties>
</file>